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06.06.2022 N 328-пп</w:t>
              <w:br/>
              <w:t xml:space="preserve">"Об утверждении Порядка обеспечения детей Белгородской области, страдающих заболеванием "кистозный фиброз (муковисцидоз)", ингаляционными приборами и небулайзерами"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6 июня 2022 г. N 328-пп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ОБЕСПЕЧЕНИЯ ДЕТЕЙ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СТРАДАЮЩИХ ЗАБОЛЕВАНИЕМ "КИСТОЗНЫЙ ФИБРОЗ</w:t>
      </w:r>
    </w:p>
    <w:p>
      <w:pPr>
        <w:pStyle w:val="2"/>
        <w:jc w:val="center"/>
      </w:pPr>
      <w:r>
        <w:rPr>
          <w:sz w:val="20"/>
        </w:rPr>
        <w:t xml:space="preserve">(МУКОВИСЦИДОЗ)", ИНГАЛЯЦИОННЫМИ ПРИБОРАМИ И НЕБУЛАЙЗЕРАМИ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7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21 ноября 2011 года N 323-ФЗ "Об основах охраны здоровья граждан в Российской Федерации", </w:t>
      </w:r>
      <w:hyperlink w:history="0" r:id="rId8" w:tooltip="Закон Белгородской области от 24.12.2012 N 166 (ред. от 16.12.2020) &quot;Об охране здоровья населения Белгородской области&quot; (принят Белгородской областной Думой 17.12.2012) (с изм. и доп., вступ. в силу с 01.01.2022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24 декабря 2012 года N 166 "Об охране здоровья населения Белгородской области" и </w:t>
      </w:r>
      <w:hyperlink w:history="0" r:id="rId9" w:tooltip="Приказ Минздрава России от 06.08.2021 N 835н &quot;Об утверждении стандарта медицинской помощи детям при кистозном фиброзе (муковисцидозе) (диагностика, лечение и диспансерное наблюдение)&quot; (Зарегистрировано в Минюсте России 03.09.2021 N 64889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Министерства здравоохранения Российской Федерации от 6 августа 2021 года N 835н "Об утверждении стандарта медицинской помощи детям при кистозном фиброзе (муковисцидозе) (диагностика, лечение и диспансерное наблюдение)"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обеспечения детей Белгородской области, страдающих заболеванием "кистозный фиброз (муковисцидоз)", ингаляционными приборами и небулайзерами (далее - Порядок)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финансов и бюджетной политики Белгородской области (Боровик В.Ф.) обеспечить финансирование расходов, необходимых для реализации настоящего постановления, в пределах ассигнований, утвержденных законом Белгородской области об областном бюджете на соответствующий финансовый год по отрасли "Здравоохранение".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представлять ежегодно к 1 февраля года, следующего за отчетным, начиная с 2023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июня 2022 г. N 328-пп</w:t>
      </w:r>
    </w:p>
    <w:p>
      <w:pPr>
        <w:pStyle w:val="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ОБЕСПЕЧЕНИЯ ДЕТЕЙ БЕЛГОРОДСКОЙ ОБЛАСТИ, СТРАДАЮЩИХ</w:t>
      </w:r>
    </w:p>
    <w:p>
      <w:pPr>
        <w:pStyle w:val="2"/>
        <w:jc w:val="center"/>
      </w:pPr>
      <w:r>
        <w:rPr>
          <w:sz w:val="20"/>
        </w:rPr>
        <w:t xml:space="preserve">ЗАБОЛЕВАНИЕМ "КИСТОЗНЫЙ ФИБРОЗ (МУКОВИСЦИДОЗ)",</w:t>
      </w:r>
    </w:p>
    <w:p>
      <w:pPr>
        <w:pStyle w:val="2"/>
        <w:jc w:val="center"/>
      </w:pPr>
      <w:r>
        <w:rPr>
          <w:sz w:val="20"/>
        </w:rPr>
        <w:t xml:space="preserve">ИНГАЛЯЦИОННЫМИ ПРИБОРАМИ И НЕБУЛАЙЗЕРАМИ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обеспечения детей Белгородской области, страдающих заболеванием "кистозный фиброз (муковисцидоз)", ингаляционными приборами и небулайзерами (далее - Порядок) устанавливает правила бесплатного обеспечения детского населения Белгородской области, страдающего заболеванием "кистозный фиброз" ("муковисцидоз"), ингаляционными приборами и небулайзерами.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 лицам, имеющим право на бесплатное обеспечение ингаляционными приборами и небулайзерами, относятся дети в возрасте от 0 до 17 лет включительно, проживающие на территории Белгородской области и состоящие на учете в медицинских организациях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Гражданам, указанным в пункте 2 Порядка, на основании заключения врачебной комиссии ОГБУЗ "Детская областная клиническая больница" (далее - ВК) предоставляются ингаляционный прибор (далее - ИП) для терапии верхних и/или нижних дыхательных путей, включающий в себя ингалятор и небулайзер к нему, и сменные небулайзеры с учетом установленного срока эксплуатации.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Организация закупок ИП и небулайзеров осуществляется в соответствии с законодательством Российской Федерации о закупках товаров, работ, услуг.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Закупка ИП и небулайзеров осуществляется централизованно министерством здравоохранения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ИП и небулайзеры должны соответствовать требованиям к медицинскому оборудованию, установленным действующим законодательством Российской Федерации и иными нормативными правовыми актами Российской Федерации 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Ответственность за своевременность и качество закупаемых ИП и небулайзеров возлагается на министерство здравоохранения Белгородской области, за адресность их предоставления - на главного врача ОГБУЗ "Детская областная клиническая больница".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Для получения ИП и небулайзеров законный представитель ребенка обращается в ОГБУЗ "Детская областная клиническая больница" с заявлением об обеспечении несовершеннолетнего, страдающего заболеванием "кистозный фиброз (муковисцидоз)", ИП и небулайзерами.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заявлению прилагаются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копия документа, удостоверяющего личность ребенка, страдающего заболеванием "кистозный фиброз (муковисцидоз)", нуждающегося в обеспечении ИП и небулайзерами;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копия документа, удостоверяющего личность законного представителя ребенка;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выписка из медицинской карты ребенка, подтверждающая необходимость проведения по жизненным показаниям ингаляционной терапии.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На основании решения ВК оформляется рецепт на получение соответствующего ИП и небулайзера со штампом "Бесплатно".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Выдача ИП и небулайзеров осуществляется законному представителю ребенка по акту приема-передачи в течение 30 (тридцати) рабочих дней после их поступления в ОГБУЗ "Детская областная клиническая больница" по рецептам со штампом "Бесплатно", выписанным на основании решения ВК.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Законные представители детей самостоятельно несут расходы, связанные с ремонтом, повреждением ИП и (или) небулайзеров.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Компенсация стоимости ИП и (или) небулайзеров, приобретенных законным представителем ребенка самостоятельно, не осуществляется.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ОГБУЗ "Детская областная клиническая больница" ежегодно в срок до 1 октября представляет в отдел организации медицинской помощи департамента организации медицинской помощи министерства здравоохранения Белгородской области сведения о потребности в ИП и небулайзерах детей, страдающих заболеванием "кистозный фиброз (муковисцидоз)", по форме согласно </w:t>
      </w:r>
      <w:hyperlink w:history="0" w:anchor="P70" w:tooltip="Расчет потребности в ингаляционных приборах и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Сводная заявка для осуществления закупки формируется министерством здравоохранения Белгородской области до 30 октября на основании сведений о потребности в ИП и небулайзерах детей, страдающих заболеванием "кистозный фиброз (муковисцидоз)", представленных ОГБУЗ "Детская областная клиническая больница".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Контроль за исполнением Порядка осуществляет министр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обеспечения детей Белгородской</w:t>
      </w:r>
    </w:p>
    <w:p>
      <w:pPr>
        <w:pStyle w:val="0"/>
        <w:jc w:val="right"/>
      </w:pPr>
      <w:r>
        <w:rPr>
          <w:sz w:val="20"/>
        </w:rPr>
        <w:t xml:space="preserve">области, страдающих заболеванием</w:t>
      </w:r>
    </w:p>
    <w:p>
      <w:pPr>
        <w:pStyle w:val="0"/>
        <w:jc w:val="right"/>
      </w:pPr>
      <w:r>
        <w:rPr>
          <w:sz w:val="20"/>
        </w:rPr>
        <w:t xml:space="preserve">"кистозный фиброз (муковисцидоз)",</w:t>
      </w:r>
    </w:p>
    <w:p>
      <w:pPr>
        <w:pStyle w:val="0"/>
        <w:jc w:val="right"/>
      </w:pPr>
      <w:r>
        <w:rPr>
          <w:sz w:val="20"/>
        </w:rPr>
        <w:t xml:space="preserve">ингаляционными приборами и небулайзерами</w:t>
      </w:r>
    </w:p>
    <w:p>
      <w:pPr>
        <w:pStyle w:val="0"/>
        <w:jc w:val="both"/>
      </w:pPr>
      <w:r>
        <w:rPr>
          <w:sz w:val="20"/>
        </w:rPr>
      </w:r>
    </w:p>
    <w:bookmarkStart w:id="70" w:name="P70"/>
    <w:bookmarkEnd w:id="70"/>
    <w:p>
      <w:pPr>
        <w:pStyle w:val="0"/>
        <w:jc w:val="center"/>
      </w:pPr>
      <w:r>
        <w:rPr>
          <w:sz w:val="20"/>
        </w:rPr>
        <w:t xml:space="preserve">Расчет потребности в ингаляционных приборах и</w:t>
      </w:r>
    </w:p>
    <w:p>
      <w:pPr>
        <w:pStyle w:val="0"/>
        <w:jc w:val="center"/>
      </w:pPr>
      <w:r>
        <w:rPr>
          <w:sz w:val="20"/>
        </w:rPr>
        <w:t xml:space="preserve">небулайзерах детей, страдающих заболеванием</w:t>
      </w:r>
    </w:p>
    <w:p>
      <w:pPr>
        <w:pStyle w:val="0"/>
        <w:jc w:val="center"/>
      </w:pPr>
      <w:r>
        <w:rPr>
          <w:sz w:val="20"/>
        </w:rPr>
        <w:t xml:space="preserve">"кистозный фиброз (муковисцидоз)",</w:t>
      </w:r>
    </w:p>
    <w:p>
      <w:pPr>
        <w:pStyle w:val="0"/>
        <w:jc w:val="center"/>
      </w:pPr>
      <w:r>
        <w:rPr>
          <w:sz w:val="20"/>
        </w:rPr>
        <w:t xml:space="preserve">на ____ год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041"/>
        <w:gridCol w:w="2374"/>
        <w:gridCol w:w="2154"/>
        <w:gridCol w:w="2376"/>
      </w:tblGrid>
      <w:tr>
        <w:tc>
          <w:tcPr>
            <w:gridSpan w:val="2"/>
            <w:tcW w:w="441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Потребность в ингаляторах</w:t>
            </w:r>
          </w:p>
        </w:tc>
        <w:tc>
          <w:tcPr>
            <w:gridSpan w:val="2"/>
            <w:tcW w:w="45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Потребность в небулайзерах</w:t>
            </w:r>
          </w:p>
        </w:tc>
      </w:tr>
      <w:tr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ингалятора</w:t>
            </w:r>
          </w:p>
        </w:tc>
        <w:tc>
          <w:tcPr>
            <w:tcW w:w="23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штук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небулайзера, насадки</w:t>
            </w:r>
          </w:p>
        </w:tc>
        <w:tc>
          <w:tcPr>
            <w:tcW w:w="237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штук</w:t>
            </w:r>
          </w:p>
        </w:tc>
      </w:tr>
      <w:tr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7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7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06.06.2022 N 328-пп</w:t>
            <w:br/>
            <w:t>"Об утверждении Порядка обеспечения детей Белгородс...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54998&amp;dst=101140" TargetMode = "External"/>
	<Relationship Id="rId8" Type="http://schemas.openxmlformats.org/officeDocument/2006/relationships/hyperlink" Target="https://login.consultant.ru/link/?req=doc&amp;base=RLAW404&amp;n=80177&amp;dst=100019" TargetMode = "External"/>
	<Relationship Id="rId9" Type="http://schemas.openxmlformats.org/officeDocument/2006/relationships/hyperlink" Target="https://login.consultant.ru/link/?req=doc&amp;base=LAW&amp;n=394818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06.06.2022 N 328-пп
"Об утверждении Порядка обеспечения детей Белгородской области, страдающих заболеванием "кистозный фиброз (муковисцидоз)", ингаляционными приборами и небулайзерами"</dc:title>
  <dcterms:created xsi:type="dcterms:W3CDTF">2024-04-24T09:34:11Z</dcterms:created>
</cp:coreProperties>
</file>